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>
      <w:pPr>
        <w:rPr>
          <w:rFonts w:ascii="微软雅黑" w:hAnsi="微软雅黑" w:eastAsia="微软雅黑" w:cs="微软雅黑"/>
          <w:sz w:val="52"/>
          <w:szCs w:val="52"/>
        </w:rPr>
      </w:pPr>
    </w:p>
    <w:p>
      <w:pPr>
        <w:jc w:val="center"/>
        <w:rPr>
          <w:rFonts w:ascii="微软雅黑" w:hAnsi="微软雅黑" w:eastAsia="微软雅黑" w:cs="微软雅黑"/>
          <w:sz w:val="52"/>
          <w:szCs w:val="52"/>
        </w:rPr>
      </w:pPr>
      <w:r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  <w:t>大连</w:t>
      </w:r>
      <w:r>
        <w:rPr>
          <w:rFonts w:hint="eastAsia" w:ascii="微软雅黑" w:hAnsi="微软雅黑" w:eastAsia="微软雅黑" w:cs="微软雅黑"/>
          <w:sz w:val="52"/>
          <w:szCs w:val="52"/>
        </w:rPr>
        <w:t>鼓泡控制系统使用说明</w:t>
      </w:r>
    </w:p>
    <w:p>
      <w:pPr>
        <w:jc w:val="center"/>
        <w:rPr>
          <w:rFonts w:ascii="微软雅黑" w:hAnsi="微软雅黑" w:eastAsia="微软雅黑" w:cs="微软雅黑"/>
          <w:sz w:val="52"/>
          <w:szCs w:val="52"/>
        </w:rPr>
      </w:pPr>
    </w:p>
    <w:p>
      <w:pPr>
        <w:jc w:val="center"/>
        <w:rPr>
          <w:rFonts w:ascii="微软雅黑" w:hAnsi="微软雅黑" w:eastAsia="微软雅黑" w:cs="微软雅黑"/>
          <w:sz w:val="52"/>
          <w:szCs w:val="52"/>
        </w:rPr>
      </w:pPr>
    </w:p>
    <w:p>
      <w:pPr>
        <w:jc w:val="center"/>
        <w:rPr>
          <w:rFonts w:ascii="微软雅黑" w:hAnsi="微软雅黑" w:eastAsia="微软雅黑" w:cs="微软雅黑"/>
          <w:sz w:val="52"/>
          <w:szCs w:val="52"/>
        </w:rPr>
      </w:pPr>
    </w:p>
    <w:p>
      <w:pPr>
        <w:jc w:val="center"/>
        <w:rPr>
          <w:rFonts w:ascii="微软雅黑" w:hAnsi="微软雅黑" w:eastAsia="微软雅黑" w:cs="微软雅黑"/>
          <w:sz w:val="52"/>
          <w:szCs w:val="52"/>
        </w:rPr>
      </w:pPr>
    </w:p>
    <w:p>
      <w:pPr>
        <w:jc w:val="center"/>
        <w:rPr>
          <w:rFonts w:ascii="微软雅黑" w:hAnsi="微软雅黑" w:eastAsia="微软雅黑" w:cs="微软雅黑"/>
          <w:sz w:val="52"/>
          <w:szCs w:val="52"/>
        </w:rPr>
      </w:pPr>
    </w:p>
    <w:p>
      <w:pPr>
        <w:jc w:val="center"/>
        <w:rPr>
          <w:rFonts w:ascii="微软雅黑" w:hAnsi="微软雅黑" w:eastAsia="微软雅黑" w:cs="微软雅黑"/>
          <w:sz w:val="36"/>
          <w:szCs w:val="36"/>
        </w:rPr>
      </w:pPr>
      <w:r>
        <w:rPr>
          <w:rFonts w:hint="eastAsia" w:ascii="微软雅黑" w:hAnsi="微软雅黑" w:eastAsia="微软雅黑" w:cs="微软雅黑"/>
          <w:sz w:val="36"/>
          <w:szCs w:val="36"/>
        </w:rPr>
        <w:t>秦皇岛兴奥玻璃技术有限公司</w:t>
      </w:r>
    </w:p>
    <w:p>
      <w:pPr>
        <w:jc w:val="center"/>
        <w:rPr>
          <w:rFonts w:hint="eastAsia" w:ascii="微软雅黑" w:hAnsi="微软雅黑" w:eastAsia="微软雅黑" w:cs="微软雅黑"/>
          <w:sz w:val="36"/>
          <w:szCs w:val="36"/>
          <w:lang w:eastAsia="zh-CN"/>
        </w:rPr>
      </w:pPr>
      <w:r>
        <w:rPr>
          <w:rFonts w:hint="eastAsia" w:ascii="微软雅黑" w:hAnsi="微软雅黑" w:eastAsia="微软雅黑" w:cs="微软雅黑"/>
          <w:sz w:val="36"/>
          <w:szCs w:val="36"/>
        </w:rPr>
        <w:t>2</w:t>
      </w:r>
      <w:r>
        <w:rPr>
          <w:rFonts w:ascii="微软雅黑" w:hAnsi="微软雅黑" w:eastAsia="微软雅黑" w:cs="微软雅黑"/>
          <w:sz w:val="36"/>
          <w:szCs w:val="36"/>
        </w:rPr>
        <w:t>02</w:t>
      </w: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36"/>
          <w:szCs w:val="36"/>
        </w:rPr>
        <w:t>.</w:t>
      </w:r>
      <w:r>
        <w:rPr>
          <w:rFonts w:ascii="微软雅黑" w:hAnsi="微软雅黑" w:eastAsia="微软雅黑" w:cs="微软雅黑"/>
          <w:sz w:val="36"/>
          <w:szCs w:val="36"/>
        </w:rPr>
        <w:t>0</w:t>
      </w: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7</w:t>
      </w:r>
    </w:p>
    <w:p>
      <w:pPr>
        <w:jc w:val="center"/>
        <w:rPr>
          <w:rFonts w:ascii="微软雅黑" w:hAnsi="微软雅黑" w:eastAsia="微软雅黑" w:cs="微软雅黑"/>
          <w:sz w:val="52"/>
          <w:szCs w:val="52"/>
        </w:rPr>
      </w:pPr>
    </w:p>
    <w:p/>
    <w:p/>
    <w:p/>
    <w:p/>
    <w:p/>
    <w:p/>
    <w:p/>
    <w:p/>
    <w:p/>
    <w:p>
      <w:pPr>
        <w:pStyle w:val="6"/>
        <w:numPr>
          <w:ilvl w:val="0"/>
          <w:numId w:val="1"/>
        </w:numPr>
        <w:ind w:firstLineChars="0"/>
        <w:rPr>
          <w:sz w:val="36"/>
          <w:szCs w:val="36"/>
        </w:rPr>
      </w:pPr>
      <w:r>
        <w:rPr>
          <w:rFonts w:hint="eastAsia"/>
          <w:sz w:val="36"/>
          <w:szCs w:val="36"/>
        </w:rPr>
        <w:t>系统概述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本控制系统由现场鼓泡柜电气部分、现场控制柜、中控室控制箱及外围水泵、传感器等设备组成，负责鼓泡系统的冷却水增压及鼓泡系统水压、水温、气压等状态显示及报警。</w:t>
      </w:r>
    </w:p>
    <w:p>
      <w:pPr>
        <w:pStyle w:val="6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系统上电及显示参数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系统上电前需要查看外部线路无破损、设备无异常，检察系统供电电压（变频三相3</w:t>
      </w:r>
      <w:r>
        <w:rPr>
          <w:sz w:val="32"/>
          <w:szCs w:val="32"/>
        </w:rPr>
        <w:t>80</w:t>
      </w:r>
      <w:r>
        <w:rPr>
          <w:rFonts w:hint="eastAsia"/>
          <w:sz w:val="32"/>
          <w:szCs w:val="32"/>
        </w:rPr>
        <w:t>V及单相2</w:t>
      </w:r>
      <w:r>
        <w:rPr>
          <w:sz w:val="32"/>
          <w:szCs w:val="32"/>
        </w:rPr>
        <w:t>20</w:t>
      </w:r>
      <w:r>
        <w:rPr>
          <w:rFonts w:hint="eastAsia"/>
          <w:sz w:val="32"/>
          <w:szCs w:val="32"/>
        </w:rPr>
        <w:t>V）正常稳定，接地良好，上电后箱（柜内）无异常后可进行下一步操作。</w:t>
      </w:r>
    </w:p>
    <w:p>
      <w:pPr>
        <w:pStyle w:val="6"/>
        <w:ind w:left="420" w:firstLine="0" w:firstLineChars="0"/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rFonts w:hint="eastAsia"/>
          <w:sz w:val="32"/>
          <w:szCs w:val="32"/>
        </w:rPr>
        <w:t>、</w:t>
      </w:r>
      <w:r>
        <w:rPr>
          <w:rFonts w:hint="eastAsia"/>
          <w:sz w:val="32"/>
          <w:szCs w:val="32"/>
          <w:lang w:val="en-US" w:eastAsia="zh-CN"/>
        </w:rPr>
        <w:t>17</w:t>
      </w:r>
      <w:r>
        <w:rPr>
          <w:rFonts w:hint="eastAsia"/>
          <w:sz w:val="32"/>
          <w:szCs w:val="32"/>
        </w:rPr>
        <w:t>路回水温度检测及报警</w:t>
      </w:r>
    </w:p>
    <w:p>
      <w:pPr>
        <w:pStyle w:val="6"/>
        <w:ind w:left="420" w:firstLine="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2、进水压力检测及报警</w:t>
      </w:r>
    </w:p>
    <w:p>
      <w:pPr>
        <w:pStyle w:val="6"/>
        <w:ind w:left="420" w:firstLine="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3、进水温度检测及报警</w:t>
      </w:r>
    </w:p>
    <w:p>
      <w:pPr>
        <w:pStyle w:val="6"/>
        <w:ind w:left="420" w:firstLine="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4、进气压力检测</w:t>
      </w:r>
    </w:p>
    <w:p>
      <w:pPr>
        <w:pStyle w:val="6"/>
        <w:ind w:left="420" w:firstLine="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5、工作压力检测及报警</w:t>
      </w:r>
    </w:p>
    <w:p>
      <w:pPr>
        <w:pStyle w:val="6"/>
        <w:ind w:left="420" w:firstLine="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6、供水压力(前、后)检测</w:t>
      </w:r>
    </w:p>
    <w:p>
      <w:pPr>
        <w:pStyle w:val="6"/>
        <w:ind w:left="420" w:firstLine="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7、1#、2#水泵转速（供水压力）控制及变频报警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三、系统主要控制设备简要说明</w:t>
      </w:r>
    </w:p>
    <w:p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>1</w:t>
      </w:r>
      <w:r>
        <w:rPr>
          <w:rFonts w:hint="eastAsia"/>
          <w:sz w:val="32"/>
          <w:szCs w:val="32"/>
        </w:rPr>
        <w:t>、鼓泡柜</w:t>
      </w:r>
    </w:p>
    <w:p>
      <w:pPr>
        <w:rPr>
          <w:rFonts w:hint="default" w:eastAsia="宋体"/>
          <w:sz w:val="32"/>
          <w:szCs w:val="32"/>
          <w:lang w:val="en-US" w:eastAsia="zh-CN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rFonts w:hint="eastAsia"/>
          <w:sz w:val="32"/>
          <w:szCs w:val="32"/>
        </w:rPr>
        <w:t>2台回路巡检仪，负责现场回水温度、进水温度、进气压力、工作压力的检测，并通过4</w:t>
      </w:r>
      <w:r>
        <w:rPr>
          <w:sz w:val="32"/>
          <w:szCs w:val="32"/>
        </w:rPr>
        <w:t>85</w:t>
      </w:r>
      <w:r>
        <w:rPr>
          <w:rFonts w:hint="eastAsia"/>
          <w:sz w:val="32"/>
          <w:szCs w:val="32"/>
        </w:rPr>
        <w:t>上传至</w:t>
      </w:r>
      <w:r>
        <w:rPr>
          <w:rFonts w:hint="eastAsia"/>
          <w:sz w:val="32"/>
          <w:szCs w:val="32"/>
          <w:lang w:val="en-US" w:eastAsia="zh-CN"/>
        </w:rPr>
        <w:t>中控到监控箱。</w:t>
      </w:r>
    </w:p>
    <w:p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>2</w:t>
      </w:r>
      <w:r>
        <w:rPr>
          <w:rFonts w:hint="eastAsia"/>
          <w:sz w:val="32"/>
          <w:szCs w:val="32"/>
        </w:rPr>
        <w:t>、现场</w:t>
      </w:r>
      <w:r>
        <w:rPr>
          <w:rFonts w:hint="eastAsia"/>
          <w:sz w:val="32"/>
          <w:szCs w:val="32"/>
          <w:lang w:val="en-US" w:eastAsia="zh-CN"/>
        </w:rPr>
        <w:t>水泵</w:t>
      </w:r>
      <w:r>
        <w:rPr>
          <w:rFonts w:hint="eastAsia"/>
          <w:sz w:val="32"/>
          <w:szCs w:val="32"/>
        </w:rPr>
        <w:t>控制柜</w:t>
      </w:r>
    </w:p>
    <w:p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rFonts w:hint="eastAsia"/>
          <w:sz w:val="32"/>
          <w:szCs w:val="32"/>
        </w:rPr>
        <w:t>主PLC接收来自巡检仪、变频器及现场传感器的回传信号，判断故障及通过触摸屏显示报警</w:t>
      </w:r>
    </w:p>
    <w:p>
      <w:pPr>
        <w:rPr>
          <w:rFonts w:hint="eastAsia" w:eastAsia="宋体"/>
          <w:sz w:val="32"/>
          <w:szCs w:val="32"/>
          <w:lang w:val="en-US" w:eastAsia="zh-CN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左侧1#变频器对应</w:t>
      </w:r>
      <w:r>
        <w:rPr>
          <w:rFonts w:hint="eastAsia"/>
          <w:sz w:val="32"/>
          <w:szCs w:val="32"/>
        </w:rPr>
        <w:t>1#泵</w:t>
      </w:r>
      <w:r>
        <w:rPr>
          <w:rFonts w:hint="eastAsia"/>
          <w:sz w:val="32"/>
          <w:szCs w:val="32"/>
          <w:lang w:eastAsia="zh-CN"/>
        </w:rPr>
        <w:t>，</w:t>
      </w:r>
      <w:r>
        <w:rPr>
          <w:rFonts w:hint="eastAsia"/>
          <w:sz w:val="32"/>
          <w:szCs w:val="32"/>
          <w:lang w:val="en-US" w:eastAsia="zh-CN"/>
        </w:rPr>
        <w:t>总管进水压力传感器接至1#变频器</w:t>
      </w:r>
      <w:r>
        <w:rPr>
          <w:rFonts w:hint="eastAsia"/>
          <w:sz w:val="32"/>
          <w:szCs w:val="32"/>
          <w:lang w:eastAsia="zh-CN"/>
        </w:rPr>
        <w:t>，</w:t>
      </w:r>
      <w:r>
        <w:rPr>
          <w:rFonts w:hint="eastAsia"/>
          <w:sz w:val="32"/>
          <w:szCs w:val="32"/>
          <w:lang w:val="en-US" w:eastAsia="zh-CN"/>
        </w:rPr>
        <w:t>右侧2#变频器对应</w:t>
      </w:r>
      <w:r>
        <w:rPr>
          <w:rFonts w:hint="eastAsia"/>
          <w:sz w:val="32"/>
          <w:szCs w:val="32"/>
        </w:rPr>
        <w:t>2#泵</w:t>
      </w:r>
      <w:r>
        <w:rPr>
          <w:rFonts w:hint="eastAsia"/>
          <w:sz w:val="32"/>
          <w:szCs w:val="32"/>
          <w:lang w:eastAsia="zh-CN"/>
        </w:rPr>
        <w:t>，</w:t>
      </w:r>
      <w:r>
        <w:rPr>
          <w:rFonts w:hint="eastAsia"/>
          <w:sz w:val="32"/>
          <w:szCs w:val="32"/>
          <w:lang w:val="en-US" w:eastAsia="zh-CN"/>
        </w:rPr>
        <w:t>现场泵出品压力传感器接至2#变频器</w:t>
      </w:r>
      <w:r>
        <w:rPr>
          <w:rFonts w:hint="eastAsia"/>
          <w:sz w:val="32"/>
          <w:szCs w:val="32"/>
          <w:lang w:eastAsia="zh-CN"/>
        </w:rPr>
        <w:t>，</w:t>
      </w:r>
      <w:r>
        <w:rPr>
          <w:rFonts w:hint="eastAsia"/>
          <w:sz w:val="32"/>
          <w:szCs w:val="32"/>
          <w:lang w:val="en-US" w:eastAsia="zh-CN"/>
        </w:rPr>
        <w:t>通过控制柜前面板按钮控制变频器启停</w:t>
      </w:r>
      <w:r>
        <w:rPr>
          <w:rFonts w:hint="eastAsia"/>
          <w:sz w:val="32"/>
          <w:szCs w:val="32"/>
        </w:rPr>
        <w:t>运行以实现对系统冷却供水的控制并将状态上传至PLC</w:t>
      </w:r>
      <w:r>
        <w:rPr>
          <w:rFonts w:hint="eastAsia"/>
          <w:sz w:val="32"/>
          <w:szCs w:val="32"/>
          <w:lang w:eastAsia="zh-CN"/>
        </w:rPr>
        <w:t>，</w:t>
      </w:r>
      <w:r>
        <w:rPr>
          <w:rFonts w:hint="eastAsia"/>
          <w:sz w:val="32"/>
          <w:szCs w:val="32"/>
          <w:lang w:val="en-US" w:eastAsia="zh-CN"/>
        </w:rPr>
        <w:t>并由触屏显示</w:t>
      </w:r>
      <w:r>
        <w:rPr>
          <w:rFonts w:hint="eastAsia"/>
          <w:sz w:val="32"/>
          <w:szCs w:val="32"/>
          <w:lang w:eastAsia="zh-CN"/>
        </w:rPr>
        <w:t>。</w:t>
      </w:r>
    </w:p>
    <w:p>
      <w:pPr>
        <w:ind w:left="420"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3、主控室显示控制箱</w:t>
      </w:r>
    </w:p>
    <w:p>
      <w:pPr>
        <w:ind w:left="1140"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箱内PLC负责与现场控制柜主PLC通讯系统变量状态，通过触屏显示蜂鸣器报警</w:t>
      </w:r>
    </w:p>
    <w:p>
      <w:pPr>
        <w:pStyle w:val="6"/>
        <w:numPr>
          <w:ilvl w:val="0"/>
          <w:numId w:val="2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系统仪表主要参数</w:t>
      </w:r>
    </w:p>
    <w:p>
      <w:pPr>
        <w:pStyle w:val="6"/>
        <w:ind w:left="840" w:firstLine="0" w:firstLineChars="0"/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rFonts w:hint="eastAsia"/>
          <w:sz w:val="32"/>
          <w:szCs w:val="32"/>
        </w:rPr>
        <w:t>、</w:t>
      </w:r>
      <w:r>
        <w:rPr>
          <w:rFonts w:hint="eastAsia"/>
          <w:sz w:val="32"/>
          <w:szCs w:val="32"/>
          <w:lang w:val="en-US" w:eastAsia="zh-CN"/>
        </w:rPr>
        <w:t>多</w:t>
      </w:r>
      <w:r>
        <w:rPr>
          <w:rFonts w:hint="eastAsia"/>
          <w:sz w:val="32"/>
          <w:szCs w:val="32"/>
        </w:rPr>
        <w:t>回路巡检仪</w:t>
      </w:r>
    </w:p>
    <w:p>
      <w:pPr>
        <w:pStyle w:val="6"/>
        <w:ind w:left="840" w:firstLine="0" w:firstLineChars="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面向柜前左侧为1#，右侧为2#</w:t>
      </w:r>
      <w:r>
        <w:rPr>
          <w:sz w:val="32"/>
          <w:szCs w:val="32"/>
        </w:rPr>
        <w:t>,</w:t>
      </w:r>
      <w:r>
        <w:rPr>
          <w:rFonts w:hint="eastAsia"/>
          <w:sz w:val="32"/>
          <w:szCs w:val="32"/>
        </w:rPr>
        <w:t>附后说明书</w:t>
      </w:r>
    </w:p>
    <w:p>
      <w:pPr>
        <w:pStyle w:val="6"/>
        <w:ind w:left="840" w:firstLine="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1#巡检仪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地址(</w:t>
      </w:r>
      <w:r>
        <w:rPr>
          <w:sz w:val="32"/>
          <w:szCs w:val="32"/>
        </w:rPr>
        <w:t>485)</w:t>
      </w:r>
      <w:r>
        <w:rPr>
          <w:rFonts w:hint="eastAsia"/>
          <w:sz w:val="32"/>
          <w:szCs w:val="32"/>
        </w:rPr>
        <w:t>为2，波特率为9</w:t>
      </w:r>
      <w:r>
        <w:rPr>
          <w:sz w:val="32"/>
          <w:szCs w:val="32"/>
        </w:rPr>
        <w:t>600</w:t>
      </w:r>
      <w:r>
        <w:rPr>
          <w:rFonts w:hint="eastAsia"/>
          <w:sz w:val="32"/>
          <w:szCs w:val="32"/>
        </w:rPr>
        <w:t>，</w:t>
      </w:r>
      <w:r>
        <w:rPr>
          <w:rFonts w:hint="eastAsia"/>
          <w:sz w:val="32"/>
          <w:szCs w:val="32"/>
          <w:lang w:val="en-US" w:eastAsia="zh-CN"/>
        </w:rPr>
        <w:t>1</w:t>
      </w:r>
      <w:r>
        <w:rPr>
          <w:rFonts w:hint="eastAsia"/>
          <w:sz w:val="32"/>
          <w:szCs w:val="32"/>
        </w:rPr>
        <w:t>通道对应泵前压力(</w:t>
      </w:r>
      <w:r>
        <w:rPr>
          <w:sz w:val="32"/>
          <w:szCs w:val="32"/>
        </w:rPr>
        <w:t>kPa),</w:t>
      </w:r>
      <w:r>
        <w:rPr>
          <w:rFonts w:hint="eastAsia"/>
          <w:sz w:val="32"/>
          <w:szCs w:val="32"/>
          <w:lang w:val="en-US" w:eastAsia="zh-CN"/>
        </w:rPr>
        <w:t>2</w:t>
      </w:r>
      <w:r>
        <w:rPr>
          <w:rFonts w:hint="eastAsia"/>
          <w:sz w:val="32"/>
          <w:szCs w:val="32"/>
        </w:rPr>
        <w:t>通道对应进水温度(鼓泡总管)，</w:t>
      </w:r>
      <w:r>
        <w:rPr>
          <w:rFonts w:hint="eastAsia"/>
          <w:sz w:val="32"/>
          <w:szCs w:val="32"/>
          <w:lang w:val="en-US" w:eastAsia="zh-CN"/>
        </w:rPr>
        <w:t>3</w:t>
      </w:r>
      <w:r>
        <w:rPr>
          <w:rFonts w:hint="eastAsia"/>
          <w:sz w:val="32"/>
          <w:szCs w:val="32"/>
        </w:rPr>
        <w:t>通道对应进气压力(</w:t>
      </w:r>
      <w:r>
        <w:rPr>
          <w:sz w:val="32"/>
          <w:szCs w:val="32"/>
        </w:rPr>
        <w:t>kPa)</w:t>
      </w:r>
      <w:r>
        <w:rPr>
          <w:rFonts w:hint="eastAsia"/>
          <w:sz w:val="32"/>
          <w:szCs w:val="32"/>
        </w:rPr>
        <w:t>，</w:t>
      </w:r>
      <w:r>
        <w:rPr>
          <w:rFonts w:hint="eastAsia"/>
          <w:sz w:val="32"/>
          <w:szCs w:val="32"/>
          <w:lang w:val="en-US" w:eastAsia="zh-CN"/>
        </w:rPr>
        <w:t>4</w:t>
      </w:r>
      <w:r>
        <w:rPr>
          <w:rFonts w:hint="eastAsia"/>
          <w:sz w:val="32"/>
          <w:szCs w:val="32"/>
        </w:rPr>
        <w:t>通道对应调整后工作气压(</w:t>
      </w:r>
      <w:r>
        <w:rPr>
          <w:sz w:val="32"/>
          <w:szCs w:val="32"/>
        </w:rPr>
        <w:t>kPa)</w:t>
      </w:r>
      <w:r>
        <w:rPr>
          <w:rFonts w:hint="eastAsia"/>
          <w:sz w:val="32"/>
          <w:szCs w:val="32"/>
          <w:lang w:eastAsia="zh-CN"/>
        </w:rPr>
        <w:t>，</w:t>
      </w:r>
      <w:r>
        <w:rPr>
          <w:rFonts w:hint="eastAsia"/>
          <w:sz w:val="32"/>
          <w:szCs w:val="32"/>
          <w:lang w:val="en-US" w:eastAsia="zh-CN"/>
        </w:rPr>
        <w:t>5</w:t>
      </w:r>
      <w:r>
        <w:rPr>
          <w:rFonts w:hint="eastAsia"/>
          <w:sz w:val="32"/>
          <w:szCs w:val="32"/>
        </w:rPr>
        <w:t>-</w:t>
      </w:r>
      <w:r>
        <w:rPr>
          <w:sz w:val="32"/>
          <w:szCs w:val="32"/>
        </w:rPr>
        <w:t>16</w:t>
      </w:r>
      <w:r>
        <w:rPr>
          <w:rFonts w:hint="eastAsia"/>
          <w:sz w:val="32"/>
          <w:szCs w:val="32"/>
        </w:rPr>
        <w:t>通道对应1-</w:t>
      </w:r>
      <w:r>
        <w:rPr>
          <w:sz w:val="32"/>
          <w:szCs w:val="32"/>
        </w:rPr>
        <w:t>1</w:t>
      </w:r>
      <w:r>
        <w:rPr>
          <w:rFonts w:hint="eastAsia"/>
          <w:sz w:val="32"/>
          <w:szCs w:val="32"/>
          <w:lang w:val="en-US" w:eastAsia="zh-CN"/>
        </w:rPr>
        <w:t>2</w:t>
      </w:r>
      <w:r>
        <w:rPr>
          <w:rFonts w:hint="eastAsia"/>
          <w:sz w:val="32"/>
          <w:szCs w:val="32"/>
        </w:rPr>
        <w:t>路回水温度，无小数点</w:t>
      </w:r>
      <w:bookmarkStart w:id="0" w:name="_GoBack"/>
      <w:bookmarkEnd w:id="0"/>
    </w:p>
    <w:p>
      <w:pPr>
        <w:pStyle w:val="6"/>
        <w:ind w:left="840" w:firstLine="0" w:firstLineChars="0"/>
        <w:rPr>
          <w:rFonts w:hint="eastAsia"/>
          <w:sz w:val="32"/>
          <w:szCs w:val="32"/>
        </w:rPr>
      </w:pPr>
      <w:r>
        <w:rPr>
          <w:sz w:val="32"/>
          <w:szCs w:val="32"/>
        </w:rPr>
        <w:t>2</w:t>
      </w:r>
      <w:r>
        <w:rPr>
          <w:rFonts w:hint="eastAsia"/>
          <w:sz w:val="32"/>
          <w:szCs w:val="32"/>
        </w:rPr>
        <w:t>#巡检仪 地址</w:t>
      </w:r>
      <w:r>
        <w:rPr>
          <w:sz w:val="32"/>
          <w:szCs w:val="32"/>
        </w:rPr>
        <w:t>(485)</w:t>
      </w:r>
      <w:r>
        <w:rPr>
          <w:rFonts w:hint="eastAsia"/>
          <w:sz w:val="32"/>
          <w:szCs w:val="32"/>
        </w:rPr>
        <w:t>为3，波特率为9</w:t>
      </w:r>
      <w:r>
        <w:rPr>
          <w:sz w:val="32"/>
          <w:szCs w:val="32"/>
        </w:rPr>
        <w:t>600</w:t>
      </w:r>
      <w:r>
        <w:rPr>
          <w:rFonts w:hint="eastAsia"/>
          <w:sz w:val="32"/>
          <w:szCs w:val="32"/>
        </w:rPr>
        <w:t>，</w:t>
      </w:r>
      <w:r>
        <w:rPr>
          <w:rFonts w:hint="eastAsia"/>
          <w:sz w:val="32"/>
          <w:szCs w:val="32"/>
          <w:lang w:val="en-US" w:eastAsia="zh-CN"/>
        </w:rPr>
        <w:t>1-5</w:t>
      </w:r>
      <w:r>
        <w:rPr>
          <w:rFonts w:hint="eastAsia"/>
          <w:sz w:val="32"/>
          <w:szCs w:val="32"/>
        </w:rPr>
        <w:t>通道对应</w:t>
      </w:r>
      <w:r>
        <w:rPr>
          <w:sz w:val="32"/>
          <w:szCs w:val="32"/>
        </w:rPr>
        <w:t>1</w:t>
      </w:r>
      <w:r>
        <w:rPr>
          <w:rFonts w:hint="eastAsia"/>
          <w:sz w:val="32"/>
          <w:szCs w:val="32"/>
          <w:lang w:val="en-US" w:eastAsia="zh-CN"/>
        </w:rPr>
        <w:t>3-17</w:t>
      </w:r>
      <w:r>
        <w:rPr>
          <w:rFonts w:hint="eastAsia"/>
          <w:sz w:val="32"/>
          <w:szCs w:val="32"/>
        </w:rPr>
        <w:t>路回水温度，其余通道备用</w:t>
      </w:r>
    </w:p>
    <w:p>
      <w:pPr>
        <w:pStyle w:val="6"/>
        <w:ind w:left="840" w:firstLine="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2、变频器</w:t>
      </w:r>
    </w:p>
    <w:p>
      <w:pPr>
        <w:pStyle w:val="6"/>
        <w:ind w:left="840" w:firstLine="0" w:firstLineChars="0"/>
        <w:rPr>
          <w:rFonts w:hint="eastAsia"/>
          <w:sz w:val="32"/>
          <w:szCs w:val="32"/>
        </w:rPr>
      </w:pPr>
      <w:r>
        <w:rPr>
          <w:sz w:val="32"/>
          <w:szCs w:val="32"/>
        </w:rPr>
        <w:t>P9.01</w:t>
      </w:r>
      <w:r>
        <w:rPr>
          <w:rFonts w:hint="eastAsia"/>
          <w:sz w:val="32"/>
          <w:szCs w:val="32"/>
        </w:rPr>
        <w:t>为变频供水设定压力(百分比)，本系统默认为1</w:t>
      </w:r>
      <w:r>
        <w:rPr>
          <w:sz w:val="32"/>
          <w:szCs w:val="32"/>
        </w:rPr>
        <w:t>000</w:t>
      </w:r>
      <w:r>
        <w:rPr>
          <w:rFonts w:hint="eastAsia"/>
          <w:sz w:val="32"/>
          <w:szCs w:val="32"/>
        </w:rPr>
        <w:t>k</w:t>
      </w:r>
      <w:r>
        <w:rPr>
          <w:sz w:val="32"/>
          <w:szCs w:val="32"/>
        </w:rPr>
        <w:t>Pa(</w:t>
      </w:r>
      <w:r>
        <w:rPr>
          <w:rFonts w:hint="eastAsia"/>
          <w:sz w:val="32"/>
          <w:szCs w:val="32"/>
        </w:rPr>
        <w:t>即1.</w:t>
      </w:r>
      <w:r>
        <w:rPr>
          <w:sz w:val="32"/>
          <w:szCs w:val="32"/>
        </w:rPr>
        <w:t>0MPa),</w:t>
      </w:r>
      <w:r>
        <w:rPr>
          <w:rFonts w:hint="eastAsia"/>
          <w:sz w:val="32"/>
          <w:szCs w:val="32"/>
        </w:rPr>
        <w:t>如设定为5</w:t>
      </w:r>
      <w:r>
        <w:rPr>
          <w:sz w:val="32"/>
          <w:szCs w:val="32"/>
        </w:rPr>
        <w:t>0</w:t>
      </w:r>
      <w:r>
        <w:rPr>
          <w:rFonts w:hint="eastAsia"/>
          <w:sz w:val="32"/>
          <w:szCs w:val="32"/>
        </w:rPr>
        <w:t>.</w:t>
      </w:r>
      <w:r>
        <w:rPr>
          <w:sz w:val="32"/>
          <w:szCs w:val="32"/>
        </w:rPr>
        <w:t>0</w:t>
      </w:r>
      <w:r>
        <w:rPr>
          <w:rFonts w:hint="eastAsia"/>
          <w:sz w:val="32"/>
          <w:szCs w:val="32"/>
        </w:rPr>
        <w:t>，即系统工作在1</w:t>
      </w:r>
      <w:r>
        <w:rPr>
          <w:sz w:val="32"/>
          <w:szCs w:val="32"/>
        </w:rPr>
        <w:t>000</w:t>
      </w:r>
      <w:r>
        <w:rPr>
          <w:rFonts w:hint="eastAsia"/>
          <w:sz w:val="32"/>
          <w:szCs w:val="32"/>
        </w:rPr>
        <w:t>k</w:t>
      </w:r>
      <w:r>
        <w:rPr>
          <w:sz w:val="32"/>
          <w:szCs w:val="32"/>
        </w:rPr>
        <w:t>Pa*50%=</w:t>
      </w:r>
      <w:r>
        <w:rPr>
          <w:rFonts w:hint="eastAsia"/>
          <w:sz w:val="32"/>
          <w:szCs w:val="32"/>
        </w:rPr>
        <w:t>5</w:t>
      </w:r>
      <w:r>
        <w:rPr>
          <w:sz w:val="32"/>
          <w:szCs w:val="32"/>
        </w:rPr>
        <w:t>00</w:t>
      </w:r>
      <w:r>
        <w:rPr>
          <w:rFonts w:hint="eastAsia"/>
          <w:sz w:val="32"/>
          <w:szCs w:val="32"/>
        </w:rPr>
        <w:t>k</w:t>
      </w:r>
      <w:r>
        <w:rPr>
          <w:sz w:val="32"/>
          <w:szCs w:val="32"/>
        </w:rPr>
        <w:t>Pa</w:t>
      </w:r>
      <w:r>
        <w:rPr>
          <w:rFonts w:hint="eastAsia"/>
          <w:sz w:val="32"/>
          <w:szCs w:val="32"/>
        </w:rPr>
        <w:t>恒压供水，</w:t>
      </w:r>
      <w:r>
        <w:rPr>
          <w:rFonts w:hint="eastAsia"/>
          <w:sz w:val="32"/>
          <w:szCs w:val="32"/>
          <w:lang w:val="en-US" w:eastAsia="zh-CN"/>
        </w:rPr>
        <w:t>左侧1#变频器对应总管进水压力，右侧2#变频器对应泵出口水压，</w:t>
      </w:r>
      <w:r>
        <w:rPr>
          <w:rFonts w:hint="eastAsia"/>
          <w:sz w:val="32"/>
          <w:szCs w:val="32"/>
        </w:rPr>
        <w:t>其它参数见附后说明书</w:t>
      </w:r>
    </w:p>
    <w:p>
      <w:pPr>
        <w:pStyle w:val="6"/>
        <w:ind w:left="840" w:firstLine="0" w:firstLineChars="0"/>
        <w:rPr>
          <w:rFonts w:hint="eastAsia"/>
          <w:sz w:val="32"/>
          <w:szCs w:val="32"/>
        </w:rPr>
      </w:pPr>
    </w:p>
    <w:p>
      <w:pPr>
        <w:pStyle w:val="6"/>
        <w:numPr>
          <w:ilvl w:val="0"/>
          <w:numId w:val="2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触摸屏显示及相应操作</w:t>
      </w:r>
    </w:p>
    <w:p>
      <w:pPr>
        <w:ind w:left="840"/>
        <w:rPr>
          <w:sz w:val="32"/>
          <w:szCs w:val="32"/>
        </w:rPr>
      </w:pPr>
      <w:r>
        <w:rPr>
          <w:rFonts w:hint="eastAsia"/>
          <w:sz w:val="32"/>
          <w:szCs w:val="32"/>
        </w:rPr>
        <w:t>触摸屏（PLC）对系统进行检测参数设置和报警显示等。</w:t>
      </w:r>
    </w:p>
    <w:p>
      <w:pPr>
        <w:ind w:left="8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系统上电后触屏显示如图1</w:t>
      </w:r>
    </w:p>
    <w:p>
      <w:pPr>
        <w:pStyle w:val="6"/>
        <w:ind w:left="1140" w:firstLine="0" w:firstLineChars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1140" w:firstLine="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图1</w:t>
      </w:r>
    </w:p>
    <w:p>
      <w:pPr>
        <w:pStyle w:val="6"/>
        <w:ind w:left="1140" w:firstLine="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图1为起始画面，可选择进入鼓泡状态显示1-</w:t>
      </w:r>
      <w:r>
        <w:rPr>
          <w:sz w:val="32"/>
          <w:szCs w:val="32"/>
        </w:rPr>
        <w:t>10</w:t>
      </w:r>
      <w:r>
        <w:rPr>
          <w:rFonts w:hint="eastAsia"/>
          <w:sz w:val="32"/>
          <w:szCs w:val="32"/>
        </w:rPr>
        <w:t>、1</w:t>
      </w:r>
      <w:r>
        <w:rPr>
          <w:sz w:val="32"/>
          <w:szCs w:val="32"/>
        </w:rPr>
        <w:t>1</w:t>
      </w:r>
      <w:r>
        <w:rPr>
          <w:rFonts w:hint="eastAsia"/>
          <w:sz w:val="32"/>
          <w:szCs w:val="32"/>
        </w:rPr>
        <w:t>-</w:t>
      </w:r>
      <w:r>
        <w:rPr>
          <w:sz w:val="32"/>
          <w:szCs w:val="32"/>
        </w:rPr>
        <w:t>17</w:t>
      </w:r>
      <w:r>
        <w:rPr>
          <w:rFonts w:hint="eastAsia"/>
          <w:sz w:val="32"/>
          <w:szCs w:val="32"/>
        </w:rPr>
        <w:t>、鼓泡总管及增压系统界面，如有报警，会在屏幕左上方显示并蜂鸣报警，可到下层窗口查看报警原因</w:t>
      </w:r>
    </w:p>
    <w:p>
      <w:pPr>
        <w:pStyle w:val="6"/>
        <w:ind w:left="1140" w:firstLine="0" w:firstLineChars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29667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1140" w:firstLine="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图2</w:t>
      </w:r>
    </w:p>
    <w:p>
      <w:pPr>
        <w:pStyle w:val="6"/>
        <w:ind w:left="1140" w:firstLine="0" w:firstLineChars="0"/>
        <w:rPr>
          <w:sz w:val="32"/>
          <w:szCs w:val="32"/>
        </w:rPr>
      </w:pPr>
      <w:r>
        <w:drawing>
          <wp:inline distT="0" distB="0" distL="114300" distR="114300">
            <wp:extent cx="5272405" cy="3089275"/>
            <wp:effectExtent l="0" t="0" r="1079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1140" w:firstLine="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图</w:t>
      </w:r>
      <w:r>
        <w:rPr>
          <w:sz w:val="32"/>
          <w:szCs w:val="32"/>
        </w:rPr>
        <w:t>3</w:t>
      </w:r>
    </w:p>
    <w:p>
      <w:pPr>
        <w:pStyle w:val="6"/>
        <w:ind w:left="1140" w:firstLine="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图2、图3为鼓泡回水状态信息界面，显示当前鼓泡回水温度及是否报警（温度过高）</w:t>
      </w:r>
    </w:p>
    <w:p>
      <w:pPr>
        <w:pStyle w:val="6"/>
        <w:ind w:left="1140" w:firstLine="0" w:firstLineChars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1140" w:firstLine="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图4</w:t>
      </w:r>
    </w:p>
    <w:p>
      <w:pPr>
        <w:pStyle w:val="6"/>
        <w:ind w:left="1140" w:firstLine="0" w:firstLineChars="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图4为鼓泡总管界面，显示进水温、进水压、进气压、调整(鼓泡工作)压和回水温度等相关参数设定。</w:t>
      </w:r>
    </w:p>
    <w:p>
      <w:pPr>
        <w:pStyle w:val="6"/>
        <w:ind w:left="1140" w:firstLine="0" w:firstLineChars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1140" w:firstLine="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图</w:t>
      </w:r>
      <w:r>
        <w:rPr>
          <w:sz w:val="32"/>
          <w:szCs w:val="32"/>
        </w:rPr>
        <w:t>5</w:t>
      </w:r>
    </w:p>
    <w:p>
      <w:pPr>
        <w:pStyle w:val="6"/>
        <w:ind w:left="1140" w:firstLine="0" w:firstLineChars="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图5为水泵增压系统界面，显示变频器频率、运行状态、泵前泵后压力及报警设定</w:t>
      </w:r>
    </w:p>
    <w:p>
      <w:pPr>
        <w:pStyle w:val="6"/>
        <w:ind w:left="1140" w:firstLine="0" w:firstLineChars="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主控室监控箱界面与现场控制柜相同，但不能设定参数，设定参数需到现场控制柜就地调节。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六</w:t>
      </w:r>
      <w:r>
        <w:rPr>
          <w:rFonts w:hint="eastAsia"/>
          <w:sz w:val="32"/>
          <w:szCs w:val="32"/>
        </w:rPr>
        <w:t>、系统维护及故障排除</w:t>
      </w:r>
    </w:p>
    <w:p>
      <w:pPr>
        <w:ind w:left="420"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本系统正常运行无报警信息，工作人员可在巡检时察看是否有故障显示及报警，并定时对鼓泡回水温度、冷却水压、工作气压检查是否要工艺要求范围内，调节水压可通变频器P</w:t>
      </w:r>
      <w:r>
        <w:rPr>
          <w:sz w:val="32"/>
          <w:szCs w:val="32"/>
        </w:rPr>
        <w:t>9.01</w:t>
      </w:r>
      <w:r>
        <w:rPr>
          <w:rFonts w:hint="eastAsia"/>
          <w:sz w:val="32"/>
          <w:szCs w:val="32"/>
        </w:rPr>
        <w:t>进行百分比（1</w:t>
      </w:r>
      <w:r>
        <w:rPr>
          <w:sz w:val="32"/>
          <w:szCs w:val="32"/>
        </w:rPr>
        <w:t>000</w:t>
      </w:r>
      <w:r>
        <w:rPr>
          <w:rFonts w:hint="eastAsia"/>
          <w:sz w:val="32"/>
          <w:szCs w:val="32"/>
        </w:rPr>
        <w:t>k</w:t>
      </w:r>
      <w:r>
        <w:rPr>
          <w:sz w:val="32"/>
          <w:szCs w:val="32"/>
        </w:rPr>
        <w:t>Pa=100%</w:t>
      </w:r>
      <w:r>
        <w:rPr>
          <w:rFonts w:hint="eastAsia"/>
          <w:sz w:val="32"/>
          <w:szCs w:val="32"/>
        </w:rPr>
        <w:t>）调节，工作气压调整阀位地鼓泡柜后部中下方，调整前需认水路气路无漏压或欠压。</w:t>
      </w:r>
    </w:p>
    <w:p>
      <w:pPr>
        <w:ind w:left="420" w:firstLine="42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运转部位请按时校油防止卡顿过热。</w:t>
      </w:r>
    </w:p>
    <w:p>
      <w:pPr>
        <w:ind w:left="420"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PLC触屏通讯异常：检查PLC与触屏通讯线两端是否松动或未拧紧。</w:t>
      </w:r>
    </w:p>
    <w:p>
      <w:pPr>
        <w:ind w:left="420"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主控现场通讯异常：检查主控箱PLC与现场PLC网线及网线两端接头是否松动或未卡紧，现场控制柜是否断电、PLC是否断电、2</w:t>
      </w:r>
      <w:r>
        <w:rPr>
          <w:sz w:val="32"/>
          <w:szCs w:val="32"/>
        </w:rPr>
        <w:t>4</w:t>
      </w:r>
      <w:r>
        <w:rPr>
          <w:rFonts w:hint="eastAsia"/>
          <w:sz w:val="32"/>
          <w:szCs w:val="32"/>
        </w:rPr>
        <w:t>V电源是否断电</w:t>
      </w:r>
    </w:p>
    <w:p>
      <w:pPr>
        <w:ind w:left="420"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回水温报警：检查对应回路鼓泡枪冷却水实际温度及水路是否堵塞，现场温度传感器是否故障异常</w:t>
      </w:r>
    </w:p>
    <w:p>
      <w:pPr>
        <w:ind w:left="420"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进水温报警：检查进水实际温度和温度传感器</w:t>
      </w:r>
    </w:p>
    <w:p>
      <w:pPr>
        <w:ind w:left="420"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工作气压报警：检查进气调节阀、压力传感器及气路</w:t>
      </w:r>
    </w:p>
    <w:p>
      <w:pPr>
        <w:ind w:left="420"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进水压上限报警（鼓泡）：检查变频器是否不能恒压控制，压力传感器是否异常</w:t>
      </w:r>
    </w:p>
    <w:p>
      <w:pPr>
        <w:ind w:left="420"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进水压下限报警（鼓泡）：检查变频器是否不能恒压控制，泵前压是否过低（缺水），压力传感器是否异常</w:t>
      </w:r>
    </w:p>
    <w:p>
      <w:pPr>
        <w:ind w:left="420" w:firstLine="420"/>
        <w:rPr>
          <w:rFonts w:hint="eastAsia"/>
          <w:sz w:val="32"/>
          <w:szCs w:val="32"/>
        </w:rPr>
      </w:pPr>
      <w:r>
        <w:rPr>
          <w:sz w:val="32"/>
          <w:szCs w:val="32"/>
        </w:rPr>
        <w:t>1</w:t>
      </w:r>
      <w:r>
        <w:rPr>
          <w:rFonts w:hint="eastAsia"/>
          <w:sz w:val="32"/>
          <w:szCs w:val="32"/>
        </w:rPr>
        <w:t>#泵/</w:t>
      </w:r>
      <w:r>
        <w:rPr>
          <w:sz w:val="32"/>
          <w:szCs w:val="32"/>
        </w:rPr>
        <w:t>2#</w:t>
      </w:r>
      <w:r>
        <w:rPr>
          <w:rFonts w:hint="eastAsia"/>
          <w:sz w:val="32"/>
          <w:szCs w:val="32"/>
        </w:rPr>
        <w:t>泵故障：检查变频器是否过流过载，对应泵是否卡转、线圈过热、接地不良、电流过大</w:t>
      </w:r>
    </w:p>
    <w:p>
      <w:pPr>
        <w:pStyle w:val="6"/>
        <w:ind w:left="1140" w:firstLine="0" w:firstLineChars="0"/>
        <w:rPr>
          <w:rFonts w:hint="eastAsia"/>
          <w:sz w:val="32"/>
          <w:szCs w:val="32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A2906D9"/>
    <w:multiLevelType w:val="multilevel"/>
    <w:tmpl w:val="3A2906D9"/>
    <w:lvl w:ilvl="0" w:tentative="0">
      <w:start w:val="4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45E101B0"/>
    <w:multiLevelType w:val="multilevel"/>
    <w:tmpl w:val="45E101B0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971"/>
    <w:rsid w:val="001408E9"/>
    <w:rsid w:val="001833E2"/>
    <w:rsid w:val="00220D5E"/>
    <w:rsid w:val="00326CCE"/>
    <w:rsid w:val="00335C4D"/>
    <w:rsid w:val="003436FE"/>
    <w:rsid w:val="00434D86"/>
    <w:rsid w:val="00855971"/>
    <w:rsid w:val="008E0649"/>
    <w:rsid w:val="00A52CF2"/>
    <w:rsid w:val="00A8436B"/>
    <w:rsid w:val="00AD4271"/>
    <w:rsid w:val="00C667C5"/>
    <w:rsid w:val="00DF0E0F"/>
    <w:rsid w:val="00ED279F"/>
    <w:rsid w:val="00FE1874"/>
    <w:rsid w:val="151603BE"/>
    <w:rsid w:val="292F55DA"/>
    <w:rsid w:val="39CD78A8"/>
    <w:rsid w:val="52073E0C"/>
    <w:rsid w:val="75695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8">
    <w:name w:val="页脚 字符"/>
    <w:basedOn w:val="5"/>
    <w:link w:val="2"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251</Words>
  <Characters>1432</Characters>
  <Lines>11</Lines>
  <Paragraphs>3</Paragraphs>
  <TotalTime>1</TotalTime>
  <ScaleCrop>false</ScaleCrop>
  <LinksUpToDate>false</LinksUpToDate>
  <CharactersWithSpaces>1680</CharactersWithSpaces>
  <Application>WPS Office_11.1.0.11372_F1E327BC-269C-435d-A152-05C5408002CA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2021-04-15T14:26:00Z</dcterms:created>
  <dc:creator>Shi Run</dc:creator>
  <cp:lastModifiedBy>SSRR</cp:lastModifiedBy>
  <dcterms:modified xsi:type="dcterms:W3CDTF">2022-07-30T01:57:15Z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2052-11.1.0.11372</vt:lpwstr>
  </property>
  <property fmtid="{D5CDD505-2E9C-101B-9397-08002B2CF9AE}" pid="3" name="ICV">
    <vt:lpwstr>36313D25896A4979BE39DB644CBDB504</vt:lpwstr>
  </property>
</Properties>
</file>